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с целью </w:t>
      </w:r>
      <w:r w:rsidR="005848F2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CE0CBF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линейных объектов системы водоснабжения и их неотъемлемых технологических сетей на части земельных участков с кадастровыми номерами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71:14:010407:255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71:14:010407:82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71:14:010407:166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71:14:010407:155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71:14:010407:158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71:14:010404:504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71:14:000000:1133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71:14:010801:486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71:14:010801:252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71:14:010409:30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71:14:010409:87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71:14:000000:711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71:14:010400:1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71:14:010801:465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71:14:010402:682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71:14:000000:1150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71:14:010405:217</w:t>
      </w:r>
      <w:r w:rsidR="007016E8">
        <w:rPr>
          <w:rFonts w:ascii="Times New Roman" w:hAnsi="Times New Roman" w:cs="Times New Roman"/>
          <w:sz w:val="28"/>
          <w:szCs w:val="28"/>
        </w:rPr>
        <w:t xml:space="preserve">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</w:t>
      </w:r>
      <w:r w:rsidR="007016E8">
        <w:rPr>
          <w:rFonts w:ascii="Times New Roman" w:hAnsi="Times New Roman" w:cs="Times New Roman"/>
          <w:sz w:val="28"/>
          <w:szCs w:val="28"/>
        </w:rPr>
        <w:t>000000</w:t>
      </w:r>
      <w:r w:rsidR="007016E8" w:rsidRPr="00A13515">
        <w:rPr>
          <w:rFonts w:ascii="Times New Roman" w:hAnsi="Times New Roman" w:cs="Times New Roman"/>
          <w:sz w:val="28"/>
          <w:szCs w:val="28"/>
        </w:rPr>
        <w:t>:</w:t>
      </w:r>
      <w:r w:rsidR="007016E8">
        <w:rPr>
          <w:rFonts w:ascii="Times New Roman" w:hAnsi="Times New Roman" w:cs="Times New Roman"/>
          <w:sz w:val="28"/>
          <w:szCs w:val="28"/>
        </w:rPr>
        <w:t xml:space="preserve">648,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</w:t>
      </w:r>
      <w:r w:rsidR="007016E8">
        <w:rPr>
          <w:rFonts w:ascii="Times New Roman" w:hAnsi="Times New Roman" w:cs="Times New Roman"/>
          <w:sz w:val="28"/>
          <w:szCs w:val="28"/>
        </w:rPr>
        <w:t>000000</w:t>
      </w:r>
      <w:r w:rsidR="007016E8" w:rsidRPr="00A13515">
        <w:rPr>
          <w:rFonts w:ascii="Times New Roman" w:hAnsi="Times New Roman" w:cs="Times New Roman"/>
          <w:sz w:val="28"/>
          <w:szCs w:val="28"/>
        </w:rPr>
        <w:t>:</w:t>
      </w:r>
      <w:r w:rsidR="007016E8">
        <w:rPr>
          <w:rFonts w:ascii="Times New Roman" w:hAnsi="Times New Roman" w:cs="Times New Roman"/>
          <w:sz w:val="28"/>
          <w:szCs w:val="28"/>
        </w:rPr>
        <w:t xml:space="preserve">6208,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</w:t>
      </w:r>
      <w:r w:rsidR="007016E8">
        <w:rPr>
          <w:rFonts w:ascii="Times New Roman" w:hAnsi="Times New Roman" w:cs="Times New Roman"/>
          <w:sz w:val="28"/>
          <w:szCs w:val="28"/>
        </w:rPr>
        <w:t>010801</w:t>
      </w:r>
      <w:r w:rsidR="007016E8" w:rsidRPr="00A13515">
        <w:rPr>
          <w:rFonts w:ascii="Times New Roman" w:hAnsi="Times New Roman" w:cs="Times New Roman"/>
          <w:sz w:val="28"/>
          <w:szCs w:val="28"/>
        </w:rPr>
        <w:t>:</w:t>
      </w:r>
      <w:r w:rsidR="007016E8">
        <w:rPr>
          <w:rFonts w:ascii="Times New Roman" w:hAnsi="Times New Roman" w:cs="Times New Roman"/>
          <w:sz w:val="28"/>
          <w:szCs w:val="28"/>
        </w:rPr>
        <w:t xml:space="preserve">612,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</w:t>
      </w:r>
      <w:r w:rsidR="007016E8">
        <w:rPr>
          <w:rFonts w:ascii="Times New Roman" w:hAnsi="Times New Roman" w:cs="Times New Roman"/>
          <w:sz w:val="28"/>
          <w:szCs w:val="28"/>
        </w:rPr>
        <w:t>000000</w:t>
      </w:r>
      <w:r w:rsidR="007016E8" w:rsidRPr="00A13515">
        <w:rPr>
          <w:rFonts w:ascii="Times New Roman" w:hAnsi="Times New Roman" w:cs="Times New Roman"/>
          <w:sz w:val="28"/>
          <w:szCs w:val="28"/>
        </w:rPr>
        <w:t>:</w:t>
      </w:r>
      <w:r w:rsidR="007016E8">
        <w:rPr>
          <w:rFonts w:ascii="Times New Roman" w:hAnsi="Times New Roman" w:cs="Times New Roman"/>
          <w:sz w:val="28"/>
          <w:szCs w:val="28"/>
        </w:rPr>
        <w:t xml:space="preserve">8537, </w:t>
      </w:r>
      <w:r w:rsidR="007016E8" w:rsidRPr="00A13515">
        <w:rPr>
          <w:rFonts w:ascii="Times New Roman" w:hAnsi="Times New Roman" w:cs="Times New Roman"/>
          <w:sz w:val="28"/>
          <w:szCs w:val="28"/>
        </w:rPr>
        <w:t>71:14:</w:t>
      </w:r>
      <w:r w:rsidR="007016E8">
        <w:rPr>
          <w:rFonts w:ascii="Times New Roman" w:hAnsi="Times New Roman" w:cs="Times New Roman"/>
          <w:sz w:val="28"/>
          <w:szCs w:val="28"/>
        </w:rPr>
        <w:t>519501</w:t>
      </w:r>
      <w:r w:rsidR="007016E8" w:rsidRPr="00A13515">
        <w:rPr>
          <w:rFonts w:ascii="Times New Roman" w:hAnsi="Times New Roman" w:cs="Times New Roman"/>
          <w:sz w:val="28"/>
          <w:szCs w:val="28"/>
        </w:rPr>
        <w:t>:</w:t>
      </w:r>
      <w:r w:rsidR="007016E8">
        <w:rPr>
          <w:rFonts w:ascii="Times New Roman" w:hAnsi="Times New Roman" w:cs="Times New Roman"/>
          <w:sz w:val="28"/>
          <w:szCs w:val="28"/>
        </w:rPr>
        <w:t>13</w:t>
      </w:r>
      <w:r w:rsidR="007F012B">
        <w:rPr>
          <w:rFonts w:ascii="Times New Roman" w:hAnsi="Times New Roman" w:cs="Times New Roman"/>
          <w:sz w:val="28"/>
          <w:szCs w:val="28"/>
        </w:rPr>
        <w:t>,</w:t>
      </w:r>
      <w:r w:rsidR="00CD4507">
        <w:rPr>
          <w:rFonts w:ascii="Times New Roman" w:hAnsi="Times New Roman" w:cs="Times New Roman"/>
          <w:sz w:val="28"/>
          <w:szCs w:val="28"/>
        </w:rPr>
        <w:t xml:space="preserve"> </w:t>
      </w:r>
      <w:r w:rsidR="00D054C8">
        <w:rPr>
          <w:rFonts w:ascii="Times New Roman" w:hAnsi="Times New Roman" w:cs="Times New Roman"/>
          <w:sz w:val="28"/>
          <w:szCs w:val="28"/>
        </w:rPr>
        <w:br/>
      </w:r>
      <w:r w:rsidR="00CD4507">
        <w:rPr>
          <w:rFonts w:ascii="Times New Roman" w:hAnsi="Times New Roman" w:cs="Times New Roman"/>
          <w:sz w:val="28"/>
          <w:szCs w:val="28"/>
        </w:rPr>
        <w:t xml:space="preserve">по ходатайству МУ «УКС </w:t>
      </w:r>
      <w:proofErr w:type="spellStart"/>
      <w:r w:rsidR="00CD4507">
        <w:rPr>
          <w:rFonts w:ascii="Times New Roman" w:hAnsi="Times New Roman" w:cs="Times New Roman"/>
          <w:sz w:val="28"/>
          <w:szCs w:val="28"/>
        </w:rPr>
        <w:t>г.Тулы</w:t>
      </w:r>
      <w:proofErr w:type="spellEnd"/>
      <w:r w:rsidR="00CD4507">
        <w:rPr>
          <w:rFonts w:ascii="Times New Roman" w:hAnsi="Times New Roman" w:cs="Times New Roman"/>
          <w:sz w:val="28"/>
          <w:szCs w:val="28"/>
        </w:rPr>
        <w:t>»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земельных участков, в отношении которых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054C8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4D5BBE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E157D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местоположения границ публичного сервитута (приложение </w:t>
      </w:r>
      <w:r w:rsidR="0022607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133396"/>
    <w:rsid w:val="00170B3E"/>
    <w:rsid w:val="0018615F"/>
    <w:rsid w:val="0019573F"/>
    <w:rsid w:val="001F4351"/>
    <w:rsid w:val="001F6359"/>
    <w:rsid w:val="002135B1"/>
    <w:rsid w:val="00226077"/>
    <w:rsid w:val="0029390A"/>
    <w:rsid w:val="00353D49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4F495A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73ED7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4A8-72C9-4F38-A2D6-CADB9B69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2022-04-19T13:31:00Z</dcterms:created>
  <dcterms:modified xsi:type="dcterms:W3CDTF">2022-04-19T13:31:00Z</dcterms:modified>
</cp:coreProperties>
</file>